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D4091">
        <w:rPr>
          <w:rFonts w:ascii="Times New Roman" w:hAnsi="Times New Roman"/>
          <w:sz w:val="23"/>
          <w:szCs w:val="23"/>
        </w:rPr>
        <w:t>РЕПУБЛИКА СРБИЈА</w:t>
      </w: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D4091">
        <w:rPr>
          <w:rFonts w:ascii="Times New Roman" w:hAnsi="Times New Roman"/>
          <w:sz w:val="23"/>
          <w:szCs w:val="23"/>
        </w:rPr>
        <w:t>НАРОДНА СКУПШТИНА</w:t>
      </w: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CD4091">
        <w:rPr>
          <w:rFonts w:ascii="Times New Roman" w:hAnsi="Times New Roman"/>
          <w:sz w:val="23"/>
          <w:szCs w:val="23"/>
        </w:rPr>
        <w:t>Одбор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за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административно-буџетска</w:t>
      </w:r>
      <w:proofErr w:type="spellEnd"/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CD4091">
        <w:rPr>
          <w:rFonts w:ascii="Times New Roman" w:hAnsi="Times New Roman"/>
          <w:sz w:val="23"/>
          <w:szCs w:val="23"/>
        </w:rPr>
        <w:t>и</w:t>
      </w:r>
      <w:proofErr w:type="gram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мандатно-имунитетска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питања</w:t>
      </w:r>
      <w:proofErr w:type="spellEnd"/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D4091">
        <w:rPr>
          <w:rFonts w:ascii="Times New Roman" w:hAnsi="Times New Roman"/>
          <w:sz w:val="23"/>
          <w:szCs w:val="23"/>
          <w:lang w:val="ru-RU"/>
        </w:rPr>
        <w:t>2</w:t>
      </w:r>
      <w:r w:rsidRPr="00CD4091">
        <w:rPr>
          <w:rFonts w:ascii="Times New Roman" w:hAnsi="Times New Roman"/>
          <w:sz w:val="23"/>
          <w:szCs w:val="23"/>
        </w:rPr>
        <w:t>1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Број: 06-2/</w:t>
      </w:r>
      <w:r w:rsidRPr="00CD4091">
        <w:rPr>
          <w:rFonts w:ascii="Times New Roman" w:hAnsi="Times New Roman"/>
          <w:sz w:val="23"/>
          <w:szCs w:val="23"/>
        </w:rPr>
        <w:t>275</w:t>
      </w:r>
      <w:r w:rsidRPr="00CD4091">
        <w:rPr>
          <w:rFonts w:ascii="Times New Roman" w:hAnsi="Times New Roman"/>
          <w:sz w:val="23"/>
          <w:szCs w:val="23"/>
          <w:lang w:val="sr-Cyrl-CS"/>
        </w:rPr>
        <w:t>-19</w:t>
      </w: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D4091">
        <w:rPr>
          <w:rFonts w:ascii="Times New Roman" w:hAnsi="Times New Roman"/>
          <w:sz w:val="23"/>
          <w:szCs w:val="23"/>
        </w:rPr>
        <w:t xml:space="preserve">29. </w:t>
      </w:r>
      <w:proofErr w:type="gramStart"/>
      <w:r w:rsidRPr="00CD4091">
        <w:rPr>
          <w:rFonts w:ascii="Times New Roman" w:hAnsi="Times New Roman"/>
          <w:sz w:val="23"/>
          <w:szCs w:val="23"/>
          <w:lang w:val="sr-Cyrl-RS"/>
        </w:rPr>
        <w:t>октобар</w:t>
      </w:r>
      <w:proofErr w:type="gramEnd"/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CS"/>
        </w:rPr>
        <w:t>201</w:t>
      </w:r>
      <w:r w:rsidRPr="00CD4091">
        <w:rPr>
          <w:rFonts w:ascii="Times New Roman" w:hAnsi="Times New Roman"/>
          <w:sz w:val="23"/>
          <w:szCs w:val="23"/>
        </w:rPr>
        <w:t>9</w:t>
      </w:r>
      <w:r w:rsidRPr="00CD4091">
        <w:rPr>
          <w:rFonts w:ascii="Times New Roman" w:hAnsi="Times New Roman"/>
          <w:sz w:val="23"/>
          <w:szCs w:val="23"/>
          <w:lang w:val="sr-Cyrl-CS"/>
        </w:rPr>
        <w:t>. године</w:t>
      </w: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D4091">
        <w:rPr>
          <w:rFonts w:ascii="Times New Roman" w:hAnsi="Times New Roman"/>
          <w:sz w:val="23"/>
          <w:szCs w:val="23"/>
        </w:rPr>
        <w:t>Б е о г р а д</w:t>
      </w: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B7595" w:rsidRPr="00CD4091" w:rsidRDefault="00FB7595" w:rsidP="00966B03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</w:rPr>
        <w:t>ЗАПИСНИК</w:t>
      </w:r>
    </w:p>
    <w:p w:rsidR="00FB7595" w:rsidRPr="00CD4091" w:rsidRDefault="00FB7595" w:rsidP="00966B03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 xml:space="preserve">СА </w:t>
      </w:r>
      <w:r w:rsidRPr="00CD4091">
        <w:rPr>
          <w:rFonts w:ascii="Times New Roman" w:hAnsi="Times New Roman"/>
          <w:sz w:val="23"/>
          <w:szCs w:val="23"/>
        </w:rPr>
        <w:t>72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Pr="00CD4091">
        <w:rPr>
          <w:rFonts w:ascii="Times New Roman" w:hAnsi="Times New Roman"/>
          <w:sz w:val="23"/>
          <w:szCs w:val="23"/>
        </w:rPr>
        <w:t>29</w:t>
      </w:r>
      <w:r w:rsidRPr="00CD4091">
        <w:rPr>
          <w:rFonts w:ascii="Times New Roman" w:hAnsi="Times New Roman"/>
          <w:sz w:val="23"/>
          <w:szCs w:val="23"/>
          <w:lang w:val="sr-Cyrl-RS"/>
        </w:rPr>
        <w:t>. ОКТОБРА 2019. ГОДИНЕ</w:t>
      </w: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B7595" w:rsidRPr="00CD4091" w:rsidRDefault="00FB7595" w:rsidP="00966B0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>Седница је почела у 1</w:t>
      </w:r>
      <w:r w:rsidRPr="00CD4091">
        <w:rPr>
          <w:rFonts w:ascii="Times New Roman" w:hAnsi="Times New Roman"/>
          <w:sz w:val="23"/>
          <w:szCs w:val="23"/>
        </w:rPr>
        <w:t>3</w:t>
      </w:r>
      <w:r w:rsidRPr="00CD4091">
        <w:rPr>
          <w:rFonts w:ascii="Times New Roman" w:hAnsi="Times New Roman"/>
          <w:sz w:val="23"/>
          <w:szCs w:val="23"/>
          <w:lang w:val="sr-Cyrl-RS"/>
        </w:rPr>
        <w:t>,</w:t>
      </w:r>
      <w:r w:rsidRPr="00CD4091">
        <w:rPr>
          <w:rFonts w:ascii="Times New Roman" w:hAnsi="Times New Roman"/>
          <w:sz w:val="23"/>
          <w:szCs w:val="23"/>
        </w:rPr>
        <w:t>00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часова.</w:t>
      </w:r>
    </w:p>
    <w:p w:rsidR="00FB7595" w:rsidRPr="00CD4091" w:rsidRDefault="00FB7595" w:rsidP="00966B0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ab/>
        <w:t>Седници је председавао др Александар Мартиновић, председник Одбора.</w:t>
      </w: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B7595" w:rsidRPr="00CD4091" w:rsidRDefault="00FB7595" w:rsidP="00966B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>Седници су присуствовали чланови Одбора: Александар Марковић</w:t>
      </w:r>
      <w:r w:rsidRPr="00CD4091">
        <w:rPr>
          <w:rFonts w:ascii="Times New Roman" w:hAnsi="Times New Roman"/>
          <w:sz w:val="23"/>
          <w:szCs w:val="23"/>
        </w:rPr>
        <w:t>,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др Дарко Лакетић,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Верољуб Матић, др Драгана Баришић, Душица Стојковић, Марко Зељуг, Бранимир Јовановић, Момо Чолаковић и Петар Петровић. </w:t>
      </w:r>
    </w:p>
    <w:p w:rsidR="00FB7595" w:rsidRPr="00CD4091" w:rsidRDefault="00FB7595" w:rsidP="00966B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B7595" w:rsidRPr="00CD4091" w:rsidRDefault="00FB7595" w:rsidP="00966B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>Седници су присуствовали и заменици чланова Одбора: Стефана Миладиновић, заменик Ђорђа Милићевића.</w:t>
      </w:r>
    </w:p>
    <w:p w:rsidR="00B522FA" w:rsidRPr="00CD4091" w:rsidRDefault="00B522FA" w:rsidP="00966B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B522FA" w:rsidRPr="00CD4091" w:rsidRDefault="00B522FA" w:rsidP="00966B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 xml:space="preserve">Седници 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 xml:space="preserve">је присуствовао и Срђан Смиљанић, </w:t>
      </w:r>
      <w:r w:rsidR="00B16ED1" w:rsidRPr="00CD4091">
        <w:rPr>
          <w:rFonts w:ascii="Times New Roman" w:hAnsi="Times New Roman"/>
          <w:sz w:val="23"/>
          <w:szCs w:val="23"/>
          <w:lang w:val="sr-Cyrl-RS"/>
        </w:rPr>
        <w:t xml:space="preserve">генерални 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>секретар Народне скупштине.</w:t>
      </w:r>
    </w:p>
    <w:p w:rsidR="00FB7595" w:rsidRPr="00CD4091" w:rsidRDefault="00FB7595" w:rsidP="00966B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B7595" w:rsidRPr="00CD4091" w:rsidRDefault="00FB7595" w:rsidP="00966B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>Седници нису присуствовали чланови Одбора: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Ђорђе Милићевић, проф. др </w:t>
      </w:r>
      <w:r w:rsidR="002F2BC6" w:rsidRPr="00CD4091">
        <w:rPr>
          <w:rFonts w:ascii="Times New Roman" w:hAnsi="Times New Roman"/>
          <w:sz w:val="23"/>
          <w:szCs w:val="23"/>
          <w:lang w:val="sr-Cyrl-RS"/>
        </w:rPr>
        <w:t>Војислав Шешељ,</w:t>
      </w:r>
      <w:r w:rsidR="002F2BC6" w:rsidRPr="00CD4091">
        <w:rPr>
          <w:rFonts w:ascii="Times New Roman" w:hAnsi="Times New Roman"/>
          <w:sz w:val="23"/>
          <w:szCs w:val="23"/>
        </w:rPr>
        <w:t xml:space="preserve"> </w:t>
      </w:r>
      <w:r w:rsidR="002F2BC6" w:rsidRPr="00CD4091">
        <w:rPr>
          <w:rFonts w:ascii="Times New Roman" w:hAnsi="Times New Roman"/>
          <w:sz w:val="23"/>
          <w:szCs w:val="23"/>
          <w:lang w:val="sr-Cyrl-RS"/>
        </w:rPr>
        <w:t>Немања Шаровић,</w:t>
      </w:r>
      <w:r w:rsidR="002F2BC6" w:rsidRPr="00CD4091">
        <w:rPr>
          <w:rFonts w:ascii="Times New Roman" w:hAnsi="Times New Roman"/>
          <w:sz w:val="23"/>
          <w:szCs w:val="23"/>
        </w:rPr>
        <w:t xml:space="preserve"> </w:t>
      </w:r>
      <w:r w:rsidR="002F2BC6" w:rsidRPr="00CD4091">
        <w:rPr>
          <w:rFonts w:ascii="Times New Roman" w:hAnsi="Times New Roman"/>
          <w:sz w:val="23"/>
          <w:szCs w:val="23"/>
          <w:lang w:val="sr-Cyrl-RS"/>
        </w:rPr>
        <w:t>Татјана</w:t>
      </w:r>
      <w:r w:rsidR="002F2BC6" w:rsidRPr="00CD4091">
        <w:rPr>
          <w:rFonts w:ascii="Times New Roman" w:hAnsi="Times New Roman"/>
          <w:sz w:val="23"/>
          <w:szCs w:val="23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RS"/>
        </w:rPr>
        <w:t>Мацура,</w:t>
      </w:r>
      <w:r w:rsidR="002F2BC6" w:rsidRPr="00CD4091">
        <w:rPr>
          <w:rFonts w:ascii="Times New Roman" w:hAnsi="Times New Roman"/>
          <w:sz w:val="23"/>
          <w:szCs w:val="23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RS"/>
        </w:rPr>
        <w:t>Горан Ћирић,</w:t>
      </w:r>
      <w:r w:rsidR="002F2BC6" w:rsidRPr="00CD4091">
        <w:rPr>
          <w:rFonts w:ascii="Times New Roman" w:hAnsi="Times New Roman"/>
          <w:sz w:val="23"/>
          <w:szCs w:val="23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RS"/>
        </w:rPr>
        <w:t>Ненад Константиновић и Ненад Чанак.</w:t>
      </w:r>
    </w:p>
    <w:p w:rsidR="00FB7595" w:rsidRPr="00CD4091" w:rsidRDefault="00FB7595" w:rsidP="00966B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B522FA" w:rsidRPr="00CD4091" w:rsidRDefault="00FB7595" w:rsidP="00966B0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proofErr w:type="spellStart"/>
      <w:proofErr w:type="gramStart"/>
      <w:r w:rsidRPr="00CD4091">
        <w:rPr>
          <w:rFonts w:ascii="Times New Roman" w:hAnsi="Times New Roman"/>
          <w:sz w:val="23"/>
          <w:szCs w:val="23"/>
        </w:rPr>
        <w:t>Пре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утврђивања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дневног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реда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CD4091">
        <w:rPr>
          <w:rFonts w:ascii="Times New Roman" w:hAnsi="Times New Roman"/>
          <w:sz w:val="23"/>
          <w:szCs w:val="23"/>
        </w:rPr>
        <w:t>председник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Одбора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је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обавестио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присутне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да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је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сазвао</w:t>
      </w:r>
      <w:proofErr w:type="spellEnd"/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седницу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t xml:space="preserve">у року краћем од три дана, због неопходности да се </w:t>
      </w:r>
      <w:r w:rsidR="00B522FA" w:rsidRPr="00CD4091">
        <w:rPr>
          <w:rFonts w:ascii="Times New Roman" w:hAnsi="Times New Roman"/>
          <w:sz w:val="23"/>
          <w:szCs w:val="23"/>
          <w:lang w:val="sr-Cyrl-RS"/>
        </w:rPr>
        <w:t xml:space="preserve">утврди предлог скупштинског буџета за </w:t>
      </w:r>
      <w:r w:rsidR="00CC6AFA" w:rsidRPr="00CD4091">
        <w:rPr>
          <w:rFonts w:ascii="Times New Roman" w:hAnsi="Times New Roman"/>
          <w:sz w:val="23"/>
          <w:szCs w:val="23"/>
          <w:lang w:val="sr-Latn-RS"/>
        </w:rPr>
        <w:t>2020.</w:t>
      </w:r>
      <w:proofErr w:type="gramEnd"/>
      <w:r w:rsidR="00CC6AFA" w:rsidRPr="00CD4091">
        <w:rPr>
          <w:rFonts w:ascii="Times New Roman" w:hAnsi="Times New Roman"/>
          <w:sz w:val="23"/>
          <w:szCs w:val="23"/>
          <w:lang w:val="sr-Latn-RS"/>
        </w:rPr>
        <w:t xml:space="preserve"> </w:t>
      </w:r>
      <w:r w:rsidR="00B522FA" w:rsidRPr="00CD4091">
        <w:rPr>
          <w:rFonts w:ascii="Times New Roman" w:hAnsi="Times New Roman"/>
          <w:sz w:val="23"/>
          <w:szCs w:val="23"/>
          <w:lang w:val="sr-Cyrl-RS"/>
        </w:rPr>
        <w:t>годину, ради достављања Министарству финансија.</w:t>
      </w:r>
    </w:p>
    <w:p w:rsidR="00FB7595" w:rsidRPr="00CD4091" w:rsidRDefault="00FB7595" w:rsidP="00966B0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3"/>
          <w:szCs w:val="23"/>
          <w:lang w:val="sr-Cyrl-CS"/>
        </w:rPr>
      </w:pPr>
    </w:p>
    <w:p w:rsidR="00FB7595" w:rsidRPr="00CD4091" w:rsidRDefault="00FB7595" w:rsidP="00966B0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</w:rPr>
        <w:t xml:space="preserve">            </w:t>
      </w:r>
      <w:proofErr w:type="spellStart"/>
      <w:r w:rsidRPr="00CD4091">
        <w:rPr>
          <w:rFonts w:ascii="Times New Roman" w:hAnsi="Times New Roman"/>
          <w:sz w:val="23"/>
          <w:szCs w:val="23"/>
        </w:rPr>
        <w:t>На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предлог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председника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CD4091">
        <w:rPr>
          <w:rFonts w:ascii="Times New Roman" w:hAnsi="Times New Roman"/>
          <w:sz w:val="23"/>
          <w:szCs w:val="23"/>
        </w:rPr>
        <w:t>Одбор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је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r w:rsidR="002F2BC6" w:rsidRPr="00CD4091">
        <w:rPr>
          <w:rFonts w:ascii="Times New Roman" w:hAnsi="Times New Roman"/>
          <w:sz w:val="23"/>
          <w:szCs w:val="23"/>
          <w:lang w:val="sr-Cyrl-RS"/>
        </w:rPr>
        <w:t>већином гласова</w:t>
      </w:r>
      <w:r w:rsidR="00CC6AFA"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утврдио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следећи</w:t>
      </w:r>
      <w:proofErr w:type="spellEnd"/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B7595" w:rsidRPr="00CD4091" w:rsidRDefault="00FB7595" w:rsidP="00966B0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CD4091">
        <w:rPr>
          <w:rFonts w:ascii="Times New Roman" w:hAnsi="Times New Roman"/>
          <w:sz w:val="23"/>
          <w:szCs w:val="23"/>
          <w:lang w:val="sr-Cyrl-CS"/>
        </w:rPr>
        <w:t>Д н е в н и  р е д:</w:t>
      </w:r>
    </w:p>
    <w:p w:rsidR="00FB7595" w:rsidRPr="00CD4091" w:rsidRDefault="00FB7595" w:rsidP="00966B03">
      <w:pPr>
        <w:spacing w:after="6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</w:rPr>
        <w:t>-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 w:rsidRPr="00CD4091">
        <w:rPr>
          <w:rFonts w:ascii="Times New Roman" w:hAnsi="Times New Roman"/>
          <w:sz w:val="23"/>
          <w:szCs w:val="23"/>
          <w:lang w:val="sr-Cyrl-RS"/>
        </w:rPr>
        <w:t>усвајање</w:t>
      </w:r>
      <w:proofErr w:type="gramEnd"/>
      <w:r w:rsidRPr="00CD4091">
        <w:rPr>
          <w:rFonts w:ascii="Times New Roman" w:hAnsi="Times New Roman"/>
          <w:sz w:val="23"/>
          <w:szCs w:val="23"/>
          <w:lang w:val="sr-Cyrl-RS"/>
        </w:rPr>
        <w:t xml:space="preserve"> записника са 71. седнице Одбора -</w:t>
      </w:r>
    </w:p>
    <w:p w:rsidR="00FB7595" w:rsidRPr="00CD4091" w:rsidRDefault="00FB7595" w:rsidP="00966B03">
      <w:pPr>
        <w:spacing w:after="6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FB7595" w:rsidRPr="00CD4091" w:rsidRDefault="00FB7595" w:rsidP="00966B03">
      <w:pPr>
        <w:spacing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>1. Доношење одлуке о висини основице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RS"/>
        </w:rPr>
        <w:t>за обрачун и исплату плат</w:t>
      </w:r>
      <w:r w:rsidRPr="00CD4091">
        <w:rPr>
          <w:rFonts w:ascii="Times New Roman" w:hAnsi="Times New Roman"/>
          <w:sz w:val="23"/>
          <w:szCs w:val="23"/>
        </w:rPr>
        <w:t>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за председника Републике, народне посланике и именована лица у Служби председника Републике и Служби Народне скупштине;</w:t>
      </w:r>
    </w:p>
    <w:p w:rsidR="00FB7595" w:rsidRPr="00CD4091" w:rsidRDefault="00FB7595" w:rsidP="00966B03">
      <w:pPr>
        <w:spacing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</w:rPr>
        <w:t>2.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Утврђивање предлога скупштинског буџета за 2020.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RS"/>
        </w:rPr>
        <w:t>годину који је припремио генерални секретар Народне скупштине (03 број:40</w:t>
      </w:r>
      <w:r w:rsidRPr="00CD4091">
        <w:rPr>
          <w:rFonts w:ascii="Times New Roman" w:hAnsi="Times New Roman"/>
          <w:sz w:val="23"/>
          <w:szCs w:val="23"/>
        </w:rPr>
        <w:t>0</w:t>
      </w:r>
      <w:r w:rsidRPr="00CD4091">
        <w:rPr>
          <w:rFonts w:ascii="Times New Roman" w:hAnsi="Times New Roman"/>
          <w:sz w:val="23"/>
          <w:szCs w:val="23"/>
          <w:lang w:val="sr-Cyrl-RS"/>
        </w:rPr>
        <w:t>-</w:t>
      </w:r>
      <w:r w:rsidRPr="00CD4091">
        <w:rPr>
          <w:rFonts w:ascii="Times New Roman" w:hAnsi="Times New Roman"/>
          <w:sz w:val="23"/>
          <w:szCs w:val="23"/>
        </w:rPr>
        <w:t>2660</w:t>
      </w:r>
      <w:r w:rsidRPr="00CD4091">
        <w:rPr>
          <w:rFonts w:ascii="Times New Roman" w:hAnsi="Times New Roman"/>
          <w:sz w:val="23"/>
          <w:szCs w:val="23"/>
          <w:lang w:val="sr-Cyrl-RS"/>
        </w:rPr>
        <w:t>/1</w:t>
      </w:r>
      <w:r w:rsidRPr="00CD4091">
        <w:rPr>
          <w:rFonts w:ascii="Times New Roman" w:hAnsi="Times New Roman"/>
          <w:sz w:val="23"/>
          <w:szCs w:val="23"/>
        </w:rPr>
        <w:t>9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од</w:t>
      </w:r>
      <w:r w:rsidRPr="00CD4091">
        <w:rPr>
          <w:rFonts w:ascii="Times New Roman" w:hAnsi="Times New Roman"/>
          <w:sz w:val="23"/>
          <w:szCs w:val="23"/>
        </w:rPr>
        <w:t xml:space="preserve"> 28.</w:t>
      </w:r>
      <w:r w:rsidR="002F2BC6"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RS"/>
        </w:rPr>
        <w:t>октобра 2019. године);</w:t>
      </w:r>
    </w:p>
    <w:p w:rsidR="00FB7595" w:rsidRDefault="00FB7595" w:rsidP="00966B03">
      <w:pPr>
        <w:pStyle w:val="ListParagraph"/>
        <w:ind w:left="0" w:firstLine="709"/>
        <w:rPr>
          <w:sz w:val="23"/>
          <w:szCs w:val="23"/>
          <w:lang w:val="sr-Cyrl-RS"/>
        </w:rPr>
      </w:pPr>
      <w:r w:rsidRPr="00CD4091">
        <w:rPr>
          <w:sz w:val="23"/>
          <w:szCs w:val="23"/>
          <w:lang w:val="sr-Cyrl-RS"/>
        </w:rPr>
        <w:t xml:space="preserve">3. </w:t>
      </w:r>
      <w:proofErr w:type="spellStart"/>
      <w:r w:rsidRPr="00CD4091">
        <w:rPr>
          <w:sz w:val="23"/>
          <w:szCs w:val="23"/>
        </w:rPr>
        <w:t>Разматрање</w:t>
      </w:r>
      <w:proofErr w:type="spellEnd"/>
      <w:r w:rsidRPr="00CD4091">
        <w:rPr>
          <w:sz w:val="23"/>
          <w:szCs w:val="23"/>
        </w:rPr>
        <w:t xml:space="preserve"> </w:t>
      </w:r>
      <w:r w:rsidRPr="00CD4091">
        <w:rPr>
          <w:sz w:val="23"/>
          <w:szCs w:val="23"/>
          <w:lang w:val="sr-Cyrl-RS"/>
        </w:rPr>
        <w:t>захтева Зорана Лукића, члана Републичке изборне комисије</w:t>
      </w:r>
      <w:r w:rsidRPr="00CD4091">
        <w:rPr>
          <w:sz w:val="23"/>
          <w:szCs w:val="23"/>
        </w:rPr>
        <w:t>,</w:t>
      </w:r>
      <w:r w:rsidRPr="00CD4091">
        <w:rPr>
          <w:sz w:val="23"/>
          <w:szCs w:val="23"/>
          <w:lang w:val="sr-Cyrl-RS"/>
        </w:rPr>
        <w:t xml:space="preserve"> за давање позитивног мишљења за обављање друге јавне функције (21 Број:</w:t>
      </w:r>
      <w:r w:rsidR="002F2BC6" w:rsidRPr="00CD4091">
        <w:rPr>
          <w:sz w:val="23"/>
          <w:szCs w:val="23"/>
          <w:lang w:val="sr-Cyrl-RS"/>
        </w:rPr>
        <w:t xml:space="preserve"> </w:t>
      </w:r>
      <w:r w:rsidRPr="00CD4091">
        <w:rPr>
          <w:sz w:val="23"/>
          <w:szCs w:val="23"/>
          <w:lang w:val="sr-Cyrl-RS"/>
        </w:rPr>
        <w:t>02-2615/19 од 21. октобра 2019. године);</w:t>
      </w:r>
    </w:p>
    <w:p w:rsidR="00986751" w:rsidRPr="00CD4091" w:rsidRDefault="00986751" w:rsidP="00966B03">
      <w:pPr>
        <w:pStyle w:val="ListParagraph"/>
        <w:ind w:left="0" w:firstLine="709"/>
        <w:rPr>
          <w:sz w:val="23"/>
          <w:szCs w:val="23"/>
          <w:lang w:val="sr-Cyrl-RS"/>
        </w:rPr>
      </w:pPr>
    </w:p>
    <w:p w:rsidR="00FB7595" w:rsidRPr="00CD4091" w:rsidRDefault="00FB7595" w:rsidP="00966B03">
      <w:pPr>
        <w:pStyle w:val="ListParagraph"/>
        <w:ind w:left="0" w:firstLine="709"/>
        <w:rPr>
          <w:sz w:val="23"/>
          <w:szCs w:val="23"/>
          <w:lang w:val="sr-Cyrl-RS"/>
        </w:rPr>
      </w:pPr>
      <w:r w:rsidRPr="00CD4091">
        <w:rPr>
          <w:sz w:val="23"/>
          <w:szCs w:val="23"/>
          <w:lang w:val="sr-Cyrl-RS"/>
        </w:rPr>
        <w:t>4. Утврђивање списка налепница за паркирање А-</w:t>
      </w:r>
      <w:r w:rsidRPr="00CD4091">
        <w:rPr>
          <w:sz w:val="23"/>
          <w:szCs w:val="23"/>
        </w:rPr>
        <w:t>I</w:t>
      </w:r>
      <w:r w:rsidRPr="00CD4091">
        <w:rPr>
          <w:sz w:val="23"/>
          <w:szCs w:val="23"/>
          <w:lang w:val="sr-Cyrl-RS"/>
        </w:rPr>
        <w:t xml:space="preserve"> и А-</w:t>
      </w:r>
      <w:r w:rsidRPr="00CD4091">
        <w:rPr>
          <w:sz w:val="23"/>
          <w:szCs w:val="23"/>
        </w:rPr>
        <w:t>II.</w:t>
      </w:r>
    </w:p>
    <w:p w:rsidR="00CD4091" w:rsidRDefault="00CD4091" w:rsidP="00966B03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3"/>
          <w:szCs w:val="23"/>
          <w:lang w:val="sr-Cyrl-CS"/>
        </w:rPr>
      </w:pPr>
    </w:p>
    <w:p w:rsidR="00FB7595" w:rsidRPr="00CD4091" w:rsidRDefault="00FB7595" w:rsidP="00966B03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3"/>
          <w:szCs w:val="23"/>
        </w:rPr>
      </w:pPr>
      <w:r w:rsidRPr="00CD4091">
        <w:rPr>
          <w:rFonts w:ascii="Times New Roman" w:eastAsia="Times New Roman" w:hAnsi="Times New Roman"/>
          <w:sz w:val="23"/>
          <w:szCs w:val="23"/>
          <w:lang w:val="sr-Cyrl-CS"/>
        </w:rPr>
        <w:lastRenderedPageBreak/>
        <w:t xml:space="preserve">Пре преласка на рад по утврђеном дневном реду, 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>Одбор је једногласно</w:t>
      </w:r>
      <w:r w:rsidRPr="00CD4091">
        <w:rPr>
          <w:rFonts w:ascii="Times New Roman" w:eastAsia="Times New Roman" w:hAnsi="Times New Roman"/>
          <w:sz w:val="23"/>
          <w:szCs w:val="23"/>
        </w:rPr>
        <w:t>,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>без примедаба, усвојио записник са 7</w:t>
      </w:r>
      <w:r w:rsidR="002B3D07" w:rsidRPr="00CD4091">
        <w:rPr>
          <w:rFonts w:ascii="Times New Roman" w:eastAsia="Times New Roman" w:hAnsi="Times New Roman"/>
          <w:sz w:val="23"/>
          <w:szCs w:val="23"/>
          <w:lang w:val="sr-Cyrl-RS"/>
        </w:rPr>
        <w:t>1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>. седнице Одбора.</w:t>
      </w:r>
      <w:r w:rsidRPr="00CD4091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FB7595" w:rsidRPr="00CD4091" w:rsidRDefault="00FB7595" w:rsidP="00966B03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</w:p>
    <w:p w:rsidR="002F2BC6" w:rsidRPr="00CD4091" w:rsidRDefault="00CD4091" w:rsidP="002F2BC6">
      <w:pPr>
        <w:pStyle w:val="ListParagraph"/>
        <w:ind w:left="0" w:firstLine="720"/>
        <w:rPr>
          <w:sz w:val="23"/>
          <w:szCs w:val="23"/>
          <w:lang w:val="sr-Cyrl-RS"/>
        </w:rPr>
      </w:pPr>
      <w:r w:rsidRPr="00CD4091">
        <w:rPr>
          <w:b/>
          <w:sz w:val="23"/>
          <w:szCs w:val="23"/>
          <w:u w:val="single"/>
        </w:rPr>
        <w:t>ПРВА</w:t>
      </w:r>
      <w:r w:rsidRPr="00CD4091">
        <w:rPr>
          <w:b/>
          <w:sz w:val="23"/>
          <w:szCs w:val="23"/>
          <w:u w:val="single"/>
          <w:lang w:val="sr-Cyrl-RS"/>
        </w:rPr>
        <w:t xml:space="preserve"> </w:t>
      </w:r>
      <w:r w:rsidRPr="00CD4091">
        <w:rPr>
          <w:b/>
          <w:sz w:val="23"/>
          <w:szCs w:val="23"/>
          <w:u w:val="single"/>
        </w:rPr>
        <w:t>ТАЧКА ДНЕВНОГ РЕДА</w:t>
      </w:r>
      <w:r w:rsidRPr="00CD4091">
        <w:rPr>
          <w:sz w:val="23"/>
          <w:szCs w:val="23"/>
        </w:rPr>
        <w:t xml:space="preserve">: </w:t>
      </w:r>
      <w:r w:rsidR="001E01EC" w:rsidRPr="00CD4091">
        <w:rPr>
          <w:sz w:val="23"/>
          <w:szCs w:val="23"/>
          <w:lang w:val="sr-Cyrl-RS"/>
        </w:rPr>
        <w:t>Доношење одлуке о висини основице</w:t>
      </w:r>
      <w:r w:rsidR="001E01EC" w:rsidRPr="00CD4091">
        <w:rPr>
          <w:sz w:val="23"/>
          <w:szCs w:val="23"/>
        </w:rPr>
        <w:t xml:space="preserve"> </w:t>
      </w:r>
      <w:r w:rsidR="001E01EC" w:rsidRPr="00CD4091">
        <w:rPr>
          <w:sz w:val="23"/>
          <w:szCs w:val="23"/>
          <w:lang w:val="sr-Cyrl-RS"/>
        </w:rPr>
        <w:t>за обрачун и исплату плат</w:t>
      </w:r>
      <w:r w:rsidR="001E01EC" w:rsidRPr="00CD4091">
        <w:rPr>
          <w:sz w:val="23"/>
          <w:szCs w:val="23"/>
        </w:rPr>
        <w:t>e</w:t>
      </w:r>
      <w:r w:rsidR="001E01EC" w:rsidRPr="00CD4091">
        <w:rPr>
          <w:sz w:val="23"/>
          <w:szCs w:val="23"/>
          <w:lang w:val="sr-Cyrl-RS"/>
        </w:rPr>
        <w:t xml:space="preserve"> за председника Републике, народне посланике и именована лица у Служби председника Републике и Служби Народне скупштине</w:t>
      </w:r>
      <w:r w:rsidR="002F2BC6" w:rsidRPr="00CD4091">
        <w:rPr>
          <w:sz w:val="23"/>
          <w:szCs w:val="23"/>
          <w:lang w:val="sr-Cyrl-RS"/>
        </w:rPr>
        <w:t xml:space="preserve"> </w:t>
      </w:r>
    </w:p>
    <w:p w:rsidR="002F2BC6" w:rsidRPr="00CD4091" w:rsidRDefault="002F2BC6" w:rsidP="002F2BC6">
      <w:pPr>
        <w:pStyle w:val="ListParagraph"/>
        <w:ind w:left="0" w:firstLine="720"/>
        <w:rPr>
          <w:sz w:val="23"/>
          <w:szCs w:val="23"/>
          <w:lang w:val="sr-Cyrl-RS"/>
        </w:rPr>
      </w:pPr>
    </w:p>
    <w:p w:rsidR="002F2BC6" w:rsidRPr="00CD4091" w:rsidRDefault="002F2BC6" w:rsidP="002F2BC6">
      <w:pPr>
        <w:tabs>
          <w:tab w:val="left" w:pos="709"/>
        </w:tabs>
        <w:jc w:val="both"/>
        <w:rPr>
          <w:rFonts w:ascii="Times New Roman" w:eastAsia="Times New Roman" w:hAnsi="Times New Roman"/>
          <w:sz w:val="23"/>
          <w:szCs w:val="23"/>
          <w:lang w:val="ru-RU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ab/>
      </w:r>
      <w:r w:rsidRPr="00CD4091">
        <w:rPr>
          <w:rFonts w:ascii="Times New Roman" w:hAnsi="Times New Roman"/>
          <w:sz w:val="23"/>
          <w:szCs w:val="23"/>
          <w:lang w:val="sr-Cyrl-RS"/>
        </w:rPr>
        <w:t>Предлогом одлуке о висини основице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RS"/>
        </w:rPr>
        <w:t>за обрачун и исплату плат</w:t>
      </w:r>
      <w:r w:rsidRPr="00CD4091">
        <w:rPr>
          <w:rFonts w:ascii="Times New Roman" w:hAnsi="Times New Roman"/>
          <w:sz w:val="23"/>
          <w:szCs w:val="23"/>
        </w:rPr>
        <w:t>e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за председника Републике, народне посланике и именована лица у Служби председника Републике и Служби Народне скупштине, 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који је </w:t>
      </w:r>
      <w:r w:rsidRPr="00CD4091">
        <w:rPr>
          <w:rFonts w:ascii="Times New Roman" w:hAnsi="Times New Roman"/>
          <w:sz w:val="23"/>
          <w:szCs w:val="23"/>
          <w:lang w:val="sr-Cyrl-RS"/>
        </w:rPr>
        <w:t>достављен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члановима Одбора, извршено је 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усклађивање висине основице 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>за обрачун плате</w:t>
      </w:r>
      <w:r w:rsidRPr="00CD4091">
        <w:rPr>
          <w:rFonts w:ascii="Times New Roman" w:eastAsia="Times New Roman" w:hAnsi="Times New Roman"/>
          <w:sz w:val="23"/>
          <w:szCs w:val="23"/>
        </w:rPr>
        <w:t xml:space="preserve"> 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председника Републике, народне посланике и именована лица у Служби председника Републике и Служби Народне скупштине, са 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законским 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увећањем 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од 8% 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>почев од 1. новембра 2019. године</w:t>
      </w:r>
      <w:r w:rsidRPr="00CD4091">
        <w:rPr>
          <w:sz w:val="23"/>
          <w:szCs w:val="23"/>
        </w:rPr>
        <w:t xml:space="preserve"> </w:t>
      </w:r>
      <w:r w:rsidR="00CD4091" w:rsidRPr="00CD4091">
        <w:rPr>
          <w:sz w:val="23"/>
          <w:szCs w:val="23"/>
          <w:lang w:val="sr-Cyrl-RS"/>
        </w:rPr>
        <w:t>(</w:t>
      </w:r>
      <w:r w:rsidR="00CD4091" w:rsidRPr="00CD4091">
        <w:rPr>
          <w:rFonts w:ascii="Times New Roman" w:eastAsia="Times New Roman" w:hAnsi="Times New Roman"/>
          <w:sz w:val="23"/>
          <w:szCs w:val="23"/>
          <w:lang w:val="sr-Cyrl-RS"/>
        </w:rPr>
        <w:t>Закон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 о изменама и допунама Закона о буџетском систему</w:t>
      </w:r>
      <w:r w:rsidR="00CD4091" w:rsidRPr="00CD4091">
        <w:rPr>
          <w:rFonts w:ascii="Times New Roman" w:eastAsia="Times New Roman" w:hAnsi="Times New Roman"/>
          <w:sz w:val="23"/>
          <w:szCs w:val="23"/>
          <w:lang w:val="sr-Cyrl-RS"/>
        </w:rPr>
        <w:t>)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. 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>Висина основице за обрачун плате за председника Републике и народне посланике и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зноси 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ru-RU"/>
        </w:rPr>
        <w:t>9.</w:t>
      </w:r>
      <w:r w:rsidRPr="00CD4091">
        <w:rPr>
          <w:rFonts w:ascii="Times New Roman" w:eastAsia="Times New Roman" w:hAnsi="Times New Roman"/>
          <w:noProof/>
          <w:sz w:val="23"/>
          <w:szCs w:val="23"/>
        </w:rPr>
        <w:t>636,18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ru-RU"/>
        </w:rPr>
        <w:t xml:space="preserve"> 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динара, са припадајућим порезом и доприносом за обавезно социјално осигурање, а за именована лица 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у 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Служби председника Републике 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и именована лица 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 xml:space="preserve">у Народној скупштини </w:t>
      </w:r>
      <w:r w:rsidR="00CB76B3">
        <w:rPr>
          <w:rFonts w:ascii="Times New Roman" w:eastAsia="Times New Roman" w:hAnsi="Times New Roman"/>
          <w:noProof/>
          <w:sz w:val="23"/>
          <w:szCs w:val="23"/>
        </w:rPr>
        <w:t xml:space="preserve">3.276,63 </w:t>
      </w:r>
      <w:r w:rsidRPr="00CD4091">
        <w:rPr>
          <w:rFonts w:ascii="Times New Roman" w:eastAsia="Times New Roman" w:hAnsi="Times New Roman"/>
          <w:sz w:val="23"/>
          <w:szCs w:val="23"/>
          <w:lang w:val="ru-RU"/>
        </w:rPr>
        <w:t>динара, са припадајућим порезом и доприносом за обавезно социјално осигурање</w:t>
      </w:r>
      <w:r w:rsidRPr="00CD4091">
        <w:rPr>
          <w:rFonts w:ascii="Times New Roman" w:eastAsia="Times New Roman" w:hAnsi="Times New Roman"/>
          <w:sz w:val="23"/>
          <w:szCs w:val="23"/>
        </w:rPr>
        <w:t xml:space="preserve">, </w:t>
      </w:r>
    </w:p>
    <w:p w:rsidR="002B3D07" w:rsidRPr="00CD4091" w:rsidRDefault="002B3D07" w:rsidP="00966B03">
      <w:pPr>
        <w:pStyle w:val="ListParagraph"/>
        <w:ind w:left="0" w:firstLine="720"/>
        <w:rPr>
          <w:sz w:val="23"/>
          <w:szCs w:val="23"/>
          <w:lang w:val="sr-Cyrl-RS"/>
        </w:rPr>
      </w:pPr>
      <w:r w:rsidRPr="00CD4091">
        <w:rPr>
          <w:sz w:val="23"/>
          <w:szCs w:val="23"/>
          <w:lang w:val="sr-Cyrl-RS"/>
        </w:rPr>
        <w:t>Дискусије није било.</w:t>
      </w:r>
    </w:p>
    <w:p w:rsidR="00FB7595" w:rsidRPr="00CD4091" w:rsidRDefault="00FB7595" w:rsidP="00966B0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B7595" w:rsidRPr="00CD4091" w:rsidRDefault="00FB7595" w:rsidP="00966B03">
      <w:pPr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C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>Одбор је, на предлог председника, већином гласова усвојио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 xml:space="preserve"> Предлог одлуке о висини основице</w:t>
      </w:r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>за обрачун и исплату плат</w:t>
      </w:r>
      <w:r w:rsidR="002B3D07" w:rsidRPr="00CD4091">
        <w:rPr>
          <w:rFonts w:ascii="Times New Roman" w:hAnsi="Times New Roman"/>
          <w:sz w:val="23"/>
          <w:szCs w:val="23"/>
        </w:rPr>
        <w:t>e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 xml:space="preserve"> за председника Републике, народне посланике и именована лица у Служби председника Републике и Служби Народне скупштине</w:t>
      </w:r>
      <w:r w:rsidR="00CD4091" w:rsidRPr="00CD4091">
        <w:rPr>
          <w:rFonts w:ascii="Times New Roman" w:hAnsi="Times New Roman"/>
          <w:sz w:val="23"/>
          <w:szCs w:val="23"/>
          <w:lang w:val="sr-Cyrl-RS"/>
        </w:rPr>
        <w:t>, у тексту који је достављен члановима Одбора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B25CC8" w:rsidRPr="00CD4091" w:rsidRDefault="00B25CC8" w:rsidP="00B25CC8">
      <w:pPr>
        <w:spacing w:after="0" w:line="240" w:lineRule="auto"/>
        <w:ind w:firstLine="720"/>
        <w:jc w:val="both"/>
        <w:rPr>
          <w:sz w:val="23"/>
          <w:szCs w:val="23"/>
          <w:lang w:val="sr-Cyrl-CS"/>
        </w:rPr>
      </w:pPr>
    </w:p>
    <w:p w:rsidR="00FB7595" w:rsidRPr="00CD4091" w:rsidRDefault="00CD4091" w:rsidP="00B25CC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b/>
          <w:sz w:val="23"/>
          <w:szCs w:val="23"/>
          <w:u w:val="single"/>
          <w:lang w:val="sr-Cyrl-RS"/>
        </w:rPr>
        <w:t>ДРУГА ТАЧКА ДНЕВНОГ РЕДА</w:t>
      </w:r>
      <w:r w:rsidR="00FB7595" w:rsidRPr="00CD4091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>Утврђивање предлога скупштинског буџета за 2020.</w:t>
      </w:r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>годину који је припремио генерални секретар Народне скупштине</w:t>
      </w:r>
    </w:p>
    <w:p w:rsidR="00FB7595" w:rsidRPr="00CD4091" w:rsidRDefault="00FB7595" w:rsidP="00CD4091">
      <w:pPr>
        <w:spacing w:after="0" w:line="240" w:lineRule="auto"/>
        <w:ind w:firstLine="643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2B3D07" w:rsidRPr="00CD4091" w:rsidRDefault="00FB7595" w:rsidP="00CB76B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CB76B3">
        <w:rPr>
          <w:rFonts w:ascii="Times New Roman" w:hAnsi="Times New Roman"/>
          <w:sz w:val="23"/>
          <w:szCs w:val="23"/>
          <w:lang w:val="sr-Cyrl-RS"/>
        </w:rPr>
        <w:t xml:space="preserve">Председник Одбора је </w:t>
      </w:r>
      <w:r w:rsidR="002B3D07" w:rsidRPr="00CB76B3">
        <w:rPr>
          <w:rFonts w:ascii="Times New Roman" w:hAnsi="Times New Roman"/>
          <w:sz w:val="23"/>
          <w:szCs w:val="23"/>
          <w:lang w:val="sr-Cyrl-RS"/>
        </w:rPr>
        <w:t xml:space="preserve">подсетио </w:t>
      </w:r>
      <w:r w:rsidRPr="00CB76B3">
        <w:rPr>
          <w:rFonts w:ascii="Times New Roman" w:hAnsi="Times New Roman"/>
          <w:sz w:val="23"/>
          <w:szCs w:val="23"/>
          <w:lang w:val="sr-Cyrl-RS"/>
        </w:rPr>
        <w:t>чланов</w:t>
      </w:r>
      <w:r w:rsidR="002B3D07" w:rsidRPr="00CB76B3">
        <w:rPr>
          <w:rFonts w:ascii="Times New Roman" w:hAnsi="Times New Roman"/>
          <w:sz w:val="23"/>
          <w:szCs w:val="23"/>
          <w:lang w:val="sr-Cyrl-RS"/>
        </w:rPr>
        <w:t>е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и замени</w:t>
      </w:r>
      <w:r w:rsidR="002B3D07" w:rsidRPr="00CB76B3">
        <w:rPr>
          <w:rFonts w:ascii="Times New Roman" w:hAnsi="Times New Roman"/>
          <w:sz w:val="23"/>
          <w:szCs w:val="23"/>
          <w:lang w:val="sr-Cyrl-RS"/>
        </w:rPr>
        <w:t>ке</w:t>
      </w:r>
      <w:r w:rsidRPr="00CB76B3">
        <w:rPr>
          <w:rFonts w:ascii="Times New Roman" w:hAnsi="Times New Roman"/>
          <w:sz w:val="23"/>
          <w:szCs w:val="23"/>
          <w:lang w:val="sr-Cyrl-RS"/>
        </w:rPr>
        <w:t xml:space="preserve"> чланова </w:t>
      </w:r>
      <w:r w:rsidR="00CB76B3" w:rsidRPr="00CB76B3">
        <w:rPr>
          <w:rFonts w:ascii="Times New Roman" w:hAnsi="Times New Roman"/>
          <w:sz w:val="23"/>
          <w:szCs w:val="23"/>
          <w:lang w:val="sr-Cyrl-RS"/>
        </w:rPr>
        <w:t xml:space="preserve">Одбора да им је уз </w:t>
      </w:r>
      <w:r w:rsidR="002B3D07" w:rsidRPr="00CB76B3">
        <w:rPr>
          <w:rFonts w:ascii="Times New Roman" w:hAnsi="Times New Roman"/>
          <w:sz w:val="23"/>
          <w:szCs w:val="23"/>
          <w:lang w:val="sr-Cyrl-RS"/>
        </w:rPr>
        <w:t>предлог скупштинског буџета за 2020</w:t>
      </w:r>
      <w:r w:rsidRPr="00CB76B3">
        <w:rPr>
          <w:rFonts w:ascii="Times New Roman" w:hAnsi="Times New Roman"/>
          <w:sz w:val="23"/>
          <w:szCs w:val="23"/>
          <w:lang w:val="sr-Cyrl-RS"/>
        </w:rPr>
        <w:t>.</w:t>
      </w:r>
      <w:r w:rsidR="002B3D07" w:rsidRPr="00CB76B3">
        <w:rPr>
          <w:rFonts w:ascii="Times New Roman" w:hAnsi="Times New Roman"/>
          <w:sz w:val="23"/>
          <w:szCs w:val="23"/>
          <w:lang w:val="sr-Cyrl-RS"/>
        </w:rPr>
        <w:t xml:space="preserve"> годину, достављено и 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Упутство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Министарства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финансија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за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припрему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буџ</w:t>
      </w:r>
      <w:proofErr w:type="spellEnd"/>
      <w:r w:rsidR="002B3D07" w:rsidRPr="00CB76B3">
        <w:rPr>
          <w:rFonts w:ascii="Times New Roman" w:hAnsi="Times New Roman"/>
          <w:sz w:val="23"/>
          <w:szCs w:val="23"/>
          <w:lang w:val="sr-Cyrl-RS"/>
        </w:rPr>
        <w:t>е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та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Републике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Србије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 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за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2020. </w:t>
      </w:r>
      <w:proofErr w:type="spellStart"/>
      <w:proofErr w:type="gramStart"/>
      <w:r w:rsidR="002B3D07" w:rsidRPr="00CB76B3">
        <w:rPr>
          <w:rFonts w:ascii="Times New Roman" w:hAnsi="Times New Roman"/>
          <w:sz w:val="23"/>
          <w:szCs w:val="23"/>
        </w:rPr>
        <w:t>годину</w:t>
      </w:r>
      <w:proofErr w:type="spellEnd"/>
      <w:proofErr w:type="gramEnd"/>
      <w:r w:rsidR="002B3D07"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са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</w:t>
      </w:r>
      <w:bookmarkStart w:id="0" w:name="_GoBack"/>
      <w:bookmarkEnd w:id="0"/>
      <w:proofErr w:type="spellStart"/>
      <w:r w:rsidR="002B3D07" w:rsidRPr="00CB76B3">
        <w:rPr>
          <w:rFonts w:ascii="Times New Roman" w:hAnsi="Times New Roman"/>
          <w:sz w:val="23"/>
          <w:szCs w:val="23"/>
        </w:rPr>
        <w:t>пројекцијама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B76B3">
        <w:rPr>
          <w:rFonts w:ascii="Times New Roman" w:hAnsi="Times New Roman"/>
          <w:sz w:val="23"/>
          <w:szCs w:val="23"/>
        </w:rPr>
        <w:t>за</w:t>
      </w:r>
      <w:proofErr w:type="spellEnd"/>
      <w:r w:rsidR="002B3D07" w:rsidRPr="00CB76B3">
        <w:rPr>
          <w:rFonts w:ascii="Times New Roman" w:hAnsi="Times New Roman"/>
          <w:sz w:val="23"/>
          <w:szCs w:val="23"/>
        </w:rPr>
        <w:t xml:space="preserve">  2021. </w:t>
      </w:r>
      <w:proofErr w:type="gramStart"/>
      <w:r w:rsidR="002B3D07" w:rsidRPr="00CB76B3">
        <w:rPr>
          <w:rFonts w:ascii="Times New Roman" w:hAnsi="Times New Roman"/>
          <w:sz w:val="23"/>
          <w:szCs w:val="23"/>
        </w:rPr>
        <w:t>и</w:t>
      </w:r>
      <w:proofErr w:type="gramEnd"/>
      <w:r w:rsidR="002B3D07" w:rsidRPr="00CD4091">
        <w:rPr>
          <w:rFonts w:ascii="Times New Roman" w:hAnsi="Times New Roman"/>
          <w:sz w:val="23"/>
          <w:szCs w:val="23"/>
        </w:rPr>
        <w:t xml:space="preserve"> 2022. </w:t>
      </w:r>
      <w:proofErr w:type="spellStart"/>
      <w:proofErr w:type="gramStart"/>
      <w:r w:rsidR="002B3D07" w:rsidRPr="00CD4091">
        <w:rPr>
          <w:rFonts w:ascii="Times New Roman" w:hAnsi="Times New Roman"/>
          <w:sz w:val="23"/>
          <w:szCs w:val="23"/>
        </w:rPr>
        <w:t>годину</w:t>
      </w:r>
      <w:proofErr w:type="spellEnd"/>
      <w:proofErr w:type="gramEnd"/>
      <w:r w:rsidR="002B3D07" w:rsidRPr="00CD4091">
        <w:rPr>
          <w:rFonts w:ascii="Times New Roman" w:hAnsi="Times New Roman"/>
          <w:sz w:val="23"/>
          <w:szCs w:val="23"/>
        </w:rPr>
        <w:t>,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преглед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скуп</w:t>
      </w:r>
      <w:proofErr w:type="spellEnd"/>
      <w:r w:rsidR="002B3D07" w:rsidRPr="00CD4091">
        <w:rPr>
          <w:rFonts w:ascii="Times New Roman" w:hAnsi="Times New Roman"/>
          <w:sz w:val="23"/>
          <w:szCs w:val="23"/>
          <w:lang w:val="sr-Cyrl-RS"/>
        </w:rPr>
        <w:t>шт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инских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бу</w:t>
      </w:r>
      <w:proofErr w:type="spellEnd"/>
      <w:r w:rsidR="002B3D07" w:rsidRPr="00CD4091">
        <w:rPr>
          <w:rFonts w:ascii="Times New Roman" w:hAnsi="Times New Roman"/>
          <w:sz w:val="23"/>
          <w:szCs w:val="23"/>
          <w:lang w:val="sr-Cyrl-RS"/>
        </w:rPr>
        <w:t>џ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ета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од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2009-2019.</w:t>
      </w:r>
      <w:r w:rsidR="00CD4091" w:rsidRPr="00CD4091">
        <w:rPr>
          <w:rFonts w:ascii="Times New Roman" w:hAnsi="Times New Roman"/>
          <w:sz w:val="23"/>
          <w:szCs w:val="23"/>
          <w:lang w:val="sr-Cyrl-RS"/>
        </w:rPr>
        <w:t xml:space="preserve"> године</w:t>
      </w:r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са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пројекцијом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за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2020. </w:t>
      </w:r>
      <w:proofErr w:type="spellStart"/>
      <w:proofErr w:type="gramStart"/>
      <w:r w:rsidR="002B3D07" w:rsidRPr="00CD4091">
        <w:rPr>
          <w:rFonts w:ascii="Times New Roman" w:hAnsi="Times New Roman"/>
          <w:sz w:val="23"/>
          <w:szCs w:val="23"/>
        </w:rPr>
        <w:t>годину</w:t>
      </w:r>
      <w:proofErr w:type="spellEnd"/>
      <w:proofErr w:type="gramEnd"/>
      <w:r w:rsidR="002B3D07" w:rsidRPr="00CD4091">
        <w:rPr>
          <w:rFonts w:ascii="Times New Roman" w:hAnsi="Times New Roman"/>
          <w:sz w:val="23"/>
          <w:szCs w:val="23"/>
        </w:rPr>
        <w:t>,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 xml:space="preserve"> З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акљу</w:t>
      </w:r>
      <w:proofErr w:type="spellEnd"/>
      <w:r w:rsidR="002B3D07" w:rsidRPr="00CD4091">
        <w:rPr>
          <w:rFonts w:ascii="Times New Roman" w:hAnsi="Times New Roman"/>
          <w:sz w:val="23"/>
          <w:szCs w:val="23"/>
          <w:lang w:val="sr-Cyrl-RS"/>
        </w:rPr>
        <w:t>ча</w:t>
      </w:r>
      <w:r w:rsidR="002B3D07" w:rsidRPr="00CD4091">
        <w:rPr>
          <w:rFonts w:ascii="Times New Roman" w:hAnsi="Times New Roman"/>
          <w:sz w:val="23"/>
          <w:szCs w:val="23"/>
        </w:rPr>
        <w:t xml:space="preserve">к РИК-а о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усвајању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финансијског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плана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РИК-а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за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2020. </w:t>
      </w:r>
      <w:proofErr w:type="spellStart"/>
      <w:proofErr w:type="gramStart"/>
      <w:r w:rsidR="002B3D07" w:rsidRPr="00CD4091">
        <w:rPr>
          <w:rFonts w:ascii="Times New Roman" w:hAnsi="Times New Roman"/>
          <w:sz w:val="23"/>
          <w:szCs w:val="23"/>
        </w:rPr>
        <w:t>годину</w:t>
      </w:r>
      <w:proofErr w:type="spellEnd"/>
      <w:proofErr w:type="gramEnd"/>
      <w:r w:rsidR="002B3D07" w:rsidRPr="00CD4091">
        <w:rPr>
          <w:rFonts w:ascii="Times New Roman" w:hAnsi="Times New Roman"/>
          <w:sz w:val="23"/>
          <w:szCs w:val="23"/>
          <w:lang w:val="sr-Cyrl-RS"/>
        </w:rPr>
        <w:t xml:space="preserve"> и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извод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из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Нацрта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закона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о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бу</w:t>
      </w:r>
      <w:proofErr w:type="spellEnd"/>
      <w:r w:rsidR="002B3D07" w:rsidRPr="00CD4091">
        <w:rPr>
          <w:rFonts w:ascii="Times New Roman" w:hAnsi="Times New Roman"/>
          <w:sz w:val="23"/>
          <w:szCs w:val="23"/>
          <w:lang w:val="sr-Cyrl-RS"/>
        </w:rPr>
        <w:t>џ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ету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Републике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Србије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за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2020. </w:t>
      </w:r>
      <w:proofErr w:type="spellStart"/>
      <w:proofErr w:type="gramStart"/>
      <w:r w:rsidR="002B3D07" w:rsidRPr="00CD4091">
        <w:rPr>
          <w:rFonts w:ascii="Times New Roman" w:hAnsi="Times New Roman"/>
          <w:sz w:val="23"/>
          <w:szCs w:val="23"/>
        </w:rPr>
        <w:t>годину</w:t>
      </w:r>
      <w:proofErr w:type="spellEnd"/>
      <w:proofErr w:type="gram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 xml:space="preserve">у делу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који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се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односи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на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Народну</w:t>
      </w:r>
      <w:proofErr w:type="spellEnd"/>
      <w:r w:rsidR="002B3D07"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скуп</w:t>
      </w:r>
      <w:proofErr w:type="spellEnd"/>
      <w:r w:rsidR="002B3D07" w:rsidRPr="00CD4091">
        <w:rPr>
          <w:rFonts w:ascii="Times New Roman" w:hAnsi="Times New Roman"/>
          <w:sz w:val="23"/>
          <w:szCs w:val="23"/>
          <w:lang w:val="sr-Cyrl-RS"/>
        </w:rPr>
        <w:t>ш</w:t>
      </w:r>
      <w:proofErr w:type="spellStart"/>
      <w:r w:rsidR="002B3D07" w:rsidRPr="00CD4091">
        <w:rPr>
          <w:rFonts w:ascii="Times New Roman" w:hAnsi="Times New Roman"/>
          <w:sz w:val="23"/>
          <w:szCs w:val="23"/>
        </w:rPr>
        <w:t>тину</w:t>
      </w:r>
      <w:proofErr w:type="spellEnd"/>
      <w:r w:rsidR="00CD4091" w:rsidRPr="00CD4091">
        <w:rPr>
          <w:rFonts w:ascii="Times New Roman" w:hAnsi="Times New Roman"/>
          <w:sz w:val="23"/>
          <w:szCs w:val="23"/>
          <w:lang w:val="sr-Cyrl-RS"/>
        </w:rPr>
        <w:t>,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 xml:space="preserve"> и</w:t>
      </w:r>
      <w:r w:rsidR="001A7E3F" w:rsidRPr="00CD4091">
        <w:rPr>
          <w:rFonts w:ascii="Times New Roman" w:hAnsi="Times New Roman"/>
          <w:sz w:val="23"/>
          <w:szCs w:val="23"/>
          <w:lang w:val="sr-Cyrl-RS"/>
        </w:rPr>
        <w:t xml:space="preserve"> након тога 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>дао</w:t>
      </w:r>
      <w:r w:rsidR="00CD4091" w:rsidRPr="00CD4091">
        <w:rPr>
          <w:rFonts w:ascii="Times New Roman" w:hAnsi="Times New Roman"/>
          <w:sz w:val="23"/>
          <w:szCs w:val="23"/>
          <w:lang w:val="sr-Cyrl-RS"/>
        </w:rPr>
        <w:t xml:space="preserve"> је </w:t>
      </w:r>
      <w:r w:rsidR="002B3D07" w:rsidRPr="00CD4091">
        <w:rPr>
          <w:rFonts w:ascii="Times New Roman" w:hAnsi="Times New Roman"/>
          <w:sz w:val="23"/>
          <w:szCs w:val="23"/>
          <w:lang w:val="sr-Cyrl-RS"/>
        </w:rPr>
        <w:t>реч генералном секретару Народне скупштине, Срђану Смиљанићу</w:t>
      </w:r>
      <w:r w:rsidR="002B3D07" w:rsidRPr="00CD4091">
        <w:rPr>
          <w:rFonts w:ascii="Times New Roman" w:hAnsi="Times New Roman"/>
          <w:sz w:val="23"/>
          <w:szCs w:val="23"/>
        </w:rPr>
        <w:t>.</w:t>
      </w:r>
    </w:p>
    <w:p w:rsidR="00D00759" w:rsidRPr="00CD4091" w:rsidRDefault="00500059" w:rsidP="00966B0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  <w:r w:rsidRPr="00CD4091">
        <w:rPr>
          <w:rFonts w:ascii="Times New Roman" w:hAnsi="Times New Roman"/>
          <w:noProof/>
          <w:sz w:val="23"/>
          <w:szCs w:val="23"/>
          <w:lang w:val="sr-Cyrl-RS"/>
        </w:rPr>
        <w:t>Срђан Смиљанић, г</w:t>
      </w:r>
      <w:r w:rsidR="001A7E3F" w:rsidRPr="00CD4091">
        <w:rPr>
          <w:rFonts w:ascii="Times New Roman" w:hAnsi="Times New Roman"/>
          <w:noProof/>
          <w:sz w:val="23"/>
          <w:szCs w:val="23"/>
          <w:lang w:val="sr-Cyrl-RS"/>
        </w:rPr>
        <w:t>енерални секретар Народне скупштине упознао је чланове и</w:t>
      </w:r>
      <w:r w:rsidR="00CD4091"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заменике чланова Одбора да се п</w:t>
      </w:r>
      <w:r w:rsidR="001A7E3F" w:rsidRPr="00CD4091">
        <w:rPr>
          <w:rFonts w:ascii="Times New Roman" w:hAnsi="Times New Roman"/>
          <w:noProof/>
          <w:sz w:val="23"/>
          <w:szCs w:val="23"/>
          <w:lang w:val="sr-Cyrl-RS"/>
        </w:rPr>
        <w:t>редлогом скупштинског буџета за 2020. годину утврђује обим потребних средстава за финансирање надлежности Народне скупштине, а у складу са буџетским класификацијама одређеним Законом о буџетском систему, као и да је Предлог скупштинског буџета за 2020. годину усклађен и подељен на две функције: функција 110 – народни посланици, у оквиру које су предвиђена средства у износу од 660.388.000 динара и функција 130 – стручне службе, која је подељена у три програма, односно пројекта</w:t>
      </w:r>
      <w:r w:rsidR="00D00759"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-</w:t>
      </w:r>
      <w:r w:rsidR="001A7E3F"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 w:rsidR="00D00759" w:rsidRPr="00CD4091">
        <w:rPr>
          <w:rFonts w:ascii="Times New Roman" w:hAnsi="Times New Roman"/>
          <w:noProof/>
          <w:sz w:val="23"/>
          <w:szCs w:val="23"/>
          <w:lang w:val="sr-Cyrl-RS"/>
        </w:rPr>
        <w:t>п</w:t>
      </w:r>
      <w:r w:rsidR="001A7E3F" w:rsidRPr="00CD4091">
        <w:rPr>
          <w:rFonts w:ascii="Times New Roman" w:hAnsi="Times New Roman"/>
          <w:noProof/>
          <w:sz w:val="23"/>
          <w:szCs w:val="23"/>
          <w:lang w:val="sr-Cyrl-RS"/>
        </w:rPr>
        <w:t>ројекат који се односи на стручну, административну и техничку подршку за који су предвиђена средства у износу од 1.422.985.000 динара, подршка редовном раду Републичке изборне комисије</w:t>
      </w:r>
      <w:r w:rsidR="00D00759"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 за коју су предвиђена средства у износу од 29.251.000 динара и средства која су неопходна за спровођење избора за народне посланике у 2020. години у износу од 1.181.300.000 динара. 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Генерални секретар </w:t>
      </w:r>
      <w:r w:rsidR="00D00759" w:rsidRPr="00CD4091">
        <w:rPr>
          <w:rFonts w:ascii="Times New Roman" w:hAnsi="Times New Roman"/>
          <w:noProof/>
          <w:sz w:val="23"/>
          <w:szCs w:val="23"/>
          <w:lang w:val="sr-Cyrl-RS"/>
        </w:rPr>
        <w:t>је напоменуо да су планирана и посебна средства за спровођење посебног програма стручног усавршавања – обуке органа за спровођење избора и то у износу од 37.000.000 динара, а у циљу реализације мера за унапређење изборног процеса кој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е су у </w:t>
      </w:r>
      <w:r w:rsidR="00D00759"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току. </w:t>
      </w:r>
    </w:p>
    <w:p w:rsidR="00500059" w:rsidRPr="00CD4091" w:rsidRDefault="00500059" w:rsidP="00966B0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</w:p>
    <w:p w:rsidR="00500059" w:rsidRPr="00CD4091" w:rsidRDefault="00500059" w:rsidP="00966B0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  <w:r w:rsidRPr="00CD4091">
        <w:rPr>
          <w:rFonts w:ascii="Times New Roman" w:hAnsi="Times New Roman"/>
          <w:noProof/>
          <w:sz w:val="23"/>
          <w:szCs w:val="23"/>
          <w:lang w:val="sr-Cyrl-RS"/>
        </w:rPr>
        <w:t>Генерални секретар је додао да су расходи и издаци Народне скупштине за 2020. годину утврђени у укупном износу од 3.283.924.000 динара.</w:t>
      </w:r>
    </w:p>
    <w:p w:rsidR="001A7E3F" w:rsidRPr="00CD4091" w:rsidRDefault="001A7E3F" w:rsidP="00966B0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</w:p>
    <w:p w:rsidR="00FB7595" w:rsidRPr="00CD4091" w:rsidRDefault="00FB7595" w:rsidP="00966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>Дискусије није било.</w:t>
      </w:r>
    </w:p>
    <w:p w:rsidR="00FB7595" w:rsidRPr="00CD4091" w:rsidRDefault="00FB7595" w:rsidP="00966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</w:p>
    <w:p w:rsidR="00FB7595" w:rsidRPr="00CD4091" w:rsidRDefault="00FB7595" w:rsidP="00966B0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>На предлог пре</w:t>
      </w:r>
      <w:r w:rsidR="002B3D07"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дседника, Одбор је </w:t>
      </w:r>
      <w:r w:rsidR="00500059"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већином гласова утврдио Предлог скупштинског буџета за 2020. годину у износу од </w:t>
      </w:r>
      <w:r w:rsidR="00500059" w:rsidRPr="00CD4091">
        <w:rPr>
          <w:rFonts w:ascii="Times New Roman" w:hAnsi="Times New Roman"/>
          <w:noProof/>
          <w:sz w:val="23"/>
          <w:szCs w:val="23"/>
          <w:lang w:val="sr-Cyrl-RS"/>
        </w:rPr>
        <w:t>3.283.924.000 динара.</w:t>
      </w:r>
    </w:p>
    <w:p w:rsidR="00B57835" w:rsidRPr="00CD4091" w:rsidRDefault="00B57835" w:rsidP="00966B0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3"/>
          <w:szCs w:val="23"/>
          <w:lang w:val="sr-Cyrl-RS"/>
        </w:rPr>
      </w:pPr>
    </w:p>
    <w:p w:rsidR="00B57835" w:rsidRPr="00CD4091" w:rsidRDefault="00B57835" w:rsidP="00966B03">
      <w:pPr>
        <w:spacing w:after="0" w:line="240" w:lineRule="auto"/>
        <w:ind w:firstLine="720"/>
        <w:jc w:val="both"/>
        <w:rPr>
          <w:sz w:val="23"/>
          <w:szCs w:val="23"/>
          <w:u w:val="single"/>
          <w:lang w:val="sr-Cyrl-CS"/>
        </w:rPr>
      </w:pPr>
      <w:r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Председник Одбора обавестио је чланове и заменике чланова Одбора да ће </w:t>
      </w:r>
      <w:r w:rsidR="00CD4091" w:rsidRPr="00CD4091">
        <w:rPr>
          <w:rFonts w:ascii="Times New Roman" w:hAnsi="Times New Roman"/>
          <w:noProof/>
          <w:sz w:val="23"/>
          <w:szCs w:val="23"/>
          <w:lang w:val="sr-Cyrl-RS"/>
        </w:rPr>
        <w:t xml:space="preserve">усвојени 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>Предлог скупштинског буџета за 2020. годину истог дана бити достављен Министарству финансија на мишљење, у складу са Законом о Народној скупштини и Пословником Народне скупштине.</w:t>
      </w:r>
    </w:p>
    <w:p w:rsidR="00FB7595" w:rsidRPr="00CD4091" w:rsidRDefault="00FB7595" w:rsidP="00966B0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FB7595" w:rsidRPr="00CD4091" w:rsidRDefault="00CD4091" w:rsidP="00966B0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b/>
          <w:sz w:val="23"/>
          <w:szCs w:val="23"/>
          <w:u w:val="single"/>
          <w:lang w:val="sr-Cyrl-RS"/>
        </w:rPr>
        <w:t>ТРЕЋА ТАЧКА ДНЕВНОГ РЕДА</w:t>
      </w:r>
      <w:r w:rsidR="00FB7595" w:rsidRPr="00CD4091">
        <w:rPr>
          <w:rFonts w:ascii="Times New Roman" w:hAnsi="Times New Roman"/>
          <w:sz w:val="23"/>
          <w:szCs w:val="23"/>
          <w:lang w:val="sr-Cyrl-RS"/>
        </w:rPr>
        <w:t xml:space="preserve">: </w:t>
      </w:r>
      <w:proofErr w:type="spellStart"/>
      <w:r w:rsidR="004C3970" w:rsidRPr="00CD4091">
        <w:rPr>
          <w:rFonts w:ascii="Times New Roman" w:hAnsi="Times New Roman"/>
          <w:sz w:val="23"/>
          <w:szCs w:val="23"/>
        </w:rPr>
        <w:t>Разматрање</w:t>
      </w:r>
      <w:proofErr w:type="spellEnd"/>
      <w:r w:rsidR="004C3970" w:rsidRPr="00CD4091">
        <w:rPr>
          <w:rFonts w:ascii="Times New Roman" w:hAnsi="Times New Roman"/>
          <w:sz w:val="23"/>
          <w:szCs w:val="23"/>
        </w:rPr>
        <w:t xml:space="preserve"> </w:t>
      </w:r>
      <w:r w:rsidR="004C3970" w:rsidRPr="00CD4091">
        <w:rPr>
          <w:rFonts w:ascii="Times New Roman" w:hAnsi="Times New Roman"/>
          <w:sz w:val="23"/>
          <w:szCs w:val="23"/>
          <w:lang w:val="sr-Cyrl-RS"/>
        </w:rPr>
        <w:t>захтева Зорана Лукића, члана Републичке изборне комисије</w:t>
      </w:r>
      <w:r w:rsidR="004C3970" w:rsidRPr="00CD4091">
        <w:rPr>
          <w:rFonts w:ascii="Times New Roman" w:hAnsi="Times New Roman"/>
          <w:sz w:val="23"/>
          <w:szCs w:val="23"/>
        </w:rPr>
        <w:t>,</w:t>
      </w:r>
      <w:r w:rsidR="004C3970" w:rsidRPr="00CD4091">
        <w:rPr>
          <w:rFonts w:ascii="Times New Roman" w:hAnsi="Times New Roman"/>
          <w:sz w:val="23"/>
          <w:szCs w:val="23"/>
          <w:lang w:val="sr-Cyrl-RS"/>
        </w:rPr>
        <w:t xml:space="preserve"> за давање позитивног мишљења за обављање друге јавне функције.</w:t>
      </w:r>
    </w:p>
    <w:p w:rsidR="00CD4091" w:rsidRPr="00CD4091" w:rsidRDefault="00CD4091" w:rsidP="00966B0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CD4091" w:rsidRDefault="00CD4091" w:rsidP="00CD409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>Захтевом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Зорана Лукића, члана Републичке изборне комисије</w:t>
      </w:r>
      <w:r w:rsidRPr="00CD4091">
        <w:rPr>
          <w:rFonts w:ascii="Times New Roman" w:hAnsi="Times New Roman"/>
          <w:sz w:val="23"/>
          <w:szCs w:val="23"/>
        </w:rPr>
        <w:t>,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 који је достављен члановима Одбора, затражено је </w:t>
      </w:r>
      <w:r w:rsidRPr="00CD4091">
        <w:rPr>
          <w:rFonts w:ascii="Times New Roman" w:hAnsi="Times New Roman"/>
          <w:sz w:val="23"/>
          <w:szCs w:val="23"/>
          <w:lang w:val="sr-Cyrl-RS"/>
        </w:rPr>
        <w:t xml:space="preserve">давање позитивног мишљења да уз функцију члана Републичке изборне комисије на коју га је изабрала Народна скупштина, обавља и функцију 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>ликвидационог управника Установе спортско-рекреативно образовног центра ''Врачар'' у ликвидацији, Београд, Његошева 77,</w:t>
      </w:r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на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коју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је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именован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Одлуком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Скупштине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градске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општине</w:t>
      </w:r>
      <w:proofErr w:type="spellEnd"/>
      <w:r w:rsidRPr="00CD4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D4091">
        <w:rPr>
          <w:rFonts w:ascii="Times New Roman" w:hAnsi="Times New Roman"/>
          <w:sz w:val="23"/>
          <w:szCs w:val="23"/>
        </w:rPr>
        <w:t>Врачар</w:t>
      </w:r>
      <w:proofErr w:type="spellEnd"/>
      <w:r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CD4091" w:rsidRPr="00CD4091" w:rsidRDefault="00CD4091" w:rsidP="00CD409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966B03" w:rsidRPr="00CD4091" w:rsidRDefault="00966B03" w:rsidP="00966B03">
      <w:pPr>
        <w:spacing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>Дискусије није било.</w:t>
      </w:r>
    </w:p>
    <w:p w:rsidR="00966B03" w:rsidRPr="00CD4091" w:rsidRDefault="00966B03" w:rsidP="00966B03">
      <w:pPr>
        <w:spacing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 xml:space="preserve">На предлог председника, </w:t>
      </w:r>
      <w:r w:rsidRPr="00CD4091">
        <w:rPr>
          <w:rFonts w:ascii="Times New Roman" w:eastAsia="Times New Roman" w:hAnsi="Times New Roman"/>
          <w:sz w:val="23"/>
          <w:szCs w:val="23"/>
          <w:lang w:val="sr-Cyrl-RS"/>
        </w:rPr>
        <w:t xml:space="preserve">Одбор је једногласно дао позитивно мишљење да Зоран Лукић, уз функцију члана Републичке изборне комисије обавља и функцију ликвидационог управника Установе </w:t>
      </w:r>
      <w:r w:rsidRPr="00CD4091">
        <w:rPr>
          <w:rFonts w:ascii="Times New Roman" w:hAnsi="Times New Roman"/>
          <w:noProof/>
          <w:sz w:val="23"/>
          <w:szCs w:val="23"/>
          <w:lang w:val="sr-Cyrl-RS"/>
        </w:rPr>
        <w:t>спортско-рекреативно образовног центра ''Врачар'' у ликвидацији.</w:t>
      </w:r>
    </w:p>
    <w:p w:rsidR="00966B03" w:rsidRPr="00CD4091" w:rsidRDefault="00CD4091" w:rsidP="00966B0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b/>
          <w:sz w:val="23"/>
          <w:szCs w:val="23"/>
          <w:u w:val="single"/>
          <w:lang w:val="sr-Cyrl-CS"/>
        </w:rPr>
        <w:t>ЧЕТВРТА ТАЧКА ДНЕВНОГ РЕДА</w:t>
      </w:r>
      <w:r w:rsidR="00966B03" w:rsidRPr="00CD4091">
        <w:rPr>
          <w:rFonts w:ascii="Times New Roman" w:hAnsi="Times New Roman"/>
          <w:sz w:val="23"/>
          <w:szCs w:val="23"/>
          <w:lang w:val="sr-Cyrl-CS"/>
        </w:rPr>
        <w:t xml:space="preserve">: </w:t>
      </w:r>
      <w:r w:rsidR="00966B03" w:rsidRPr="00CD4091">
        <w:rPr>
          <w:rFonts w:ascii="Times New Roman" w:hAnsi="Times New Roman"/>
          <w:sz w:val="23"/>
          <w:szCs w:val="23"/>
          <w:lang w:val="sr-Cyrl-RS"/>
        </w:rPr>
        <w:t>Утврђивање списка налепница за паркирање А</w:t>
      </w:r>
      <w:r w:rsidR="00966B03" w:rsidRPr="00CD4091">
        <w:rPr>
          <w:rFonts w:ascii="Times New Roman" w:hAnsi="Times New Roman"/>
          <w:sz w:val="23"/>
          <w:szCs w:val="23"/>
        </w:rPr>
        <w:t>-I</w:t>
      </w:r>
      <w:r w:rsidR="00966B03" w:rsidRPr="00CD4091">
        <w:rPr>
          <w:rFonts w:ascii="Times New Roman" w:hAnsi="Times New Roman"/>
          <w:sz w:val="23"/>
          <w:szCs w:val="23"/>
          <w:lang w:val="sr-Cyrl-RS"/>
        </w:rPr>
        <w:t xml:space="preserve"> и А</w:t>
      </w:r>
      <w:r w:rsidR="00966B03" w:rsidRPr="00CD4091">
        <w:rPr>
          <w:rFonts w:ascii="Times New Roman" w:hAnsi="Times New Roman"/>
          <w:sz w:val="23"/>
          <w:szCs w:val="23"/>
        </w:rPr>
        <w:t>-II</w:t>
      </w:r>
      <w:r w:rsidR="00966B03" w:rsidRPr="00CD4091">
        <w:rPr>
          <w:rFonts w:ascii="Times New Roman" w:hAnsi="Times New Roman"/>
          <w:sz w:val="23"/>
          <w:szCs w:val="23"/>
          <w:lang w:val="sr-Cyrl-RS"/>
        </w:rPr>
        <w:t>.</w:t>
      </w:r>
    </w:p>
    <w:p w:rsidR="0080609D" w:rsidRPr="00CD4091" w:rsidRDefault="0080609D" w:rsidP="0080609D">
      <w:pPr>
        <w:spacing w:after="0" w:line="240" w:lineRule="auto"/>
        <w:ind w:firstLine="643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80609D" w:rsidRPr="00CD4091" w:rsidRDefault="0080609D" w:rsidP="0080609D">
      <w:pPr>
        <w:spacing w:after="0" w:line="240" w:lineRule="auto"/>
        <w:ind w:firstLine="643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RS"/>
        </w:rPr>
        <w:t>Дискусије није било.</w:t>
      </w:r>
    </w:p>
    <w:p w:rsidR="0080609D" w:rsidRPr="00CD4091" w:rsidRDefault="0080609D" w:rsidP="0080609D">
      <w:pPr>
        <w:spacing w:after="0" w:line="240" w:lineRule="auto"/>
        <w:ind w:firstLine="643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80609D" w:rsidRDefault="0080609D" w:rsidP="008060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3"/>
          <w:szCs w:val="23"/>
          <w:lang w:val="sr-Cyrl-RS"/>
        </w:rPr>
      </w:pP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>На предлог председника, Одбор је једногласно утврдио Списак налепница за паркирање А-I и А-II</w:t>
      </w:r>
      <w:r w:rsidR="00CD4091"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>, у тексту који је достављен члановима Одбора</w:t>
      </w:r>
      <w:r w:rsidRPr="00CD4091">
        <w:rPr>
          <w:rFonts w:ascii="Times New Roman" w:eastAsia="Times New Roman" w:hAnsi="Times New Roman"/>
          <w:noProof/>
          <w:sz w:val="23"/>
          <w:szCs w:val="23"/>
          <w:lang w:val="sr-Cyrl-RS"/>
        </w:rPr>
        <w:t>.</w:t>
      </w:r>
    </w:p>
    <w:p w:rsidR="00CD4091" w:rsidRPr="00CD4091" w:rsidRDefault="00CD4091" w:rsidP="008060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3"/>
          <w:szCs w:val="23"/>
          <w:lang w:val="sr-Cyrl-RS"/>
        </w:rPr>
      </w:pPr>
    </w:p>
    <w:p w:rsidR="0080609D" w:rsidRDefault="00CD4091" w:rsidP="00CD4091">
      <w:pPr>
        <w:spacing w:after="0" w:line="240" w:lineRule="auto"/>
        <w:ind w:firstLine="709"/>
        <w:jc w:val="center"/>
        <w:rPr>
          <w:rStyle w:val="resultsdescriptionlinkclass1"/>
          <w:rFonts w:ascii="Times New Roman" w:hAnsi="Times New Roman"/>
          <w:lang w:val="sr-Cyrl-RS"/>
        </w:rPr>
      </w:pPr>
      <w:r>
        <w:rPr>
          <w:rStyle w:val="resultsdescriptionlinkclass1"/>
          <w:rFonts w:ascii="Times New Roman" w:hAnsi="Times New Roman"/>
          <w:lang w:val="sr-Cyrl-RS"/>
        </w:rPr>
        <w:t>*  * *</w:t>
      </w:r>
    </w:p>
    <w:p w:rsidR="00CD4091" w:rsidRPr="00CD4091" w:rsidRDefault="00CD4091" w:rsidP="00CD4091">
      <w:pPr>
        <w:spacing w:after="0" w:line="240" w:lineRule="auto"/>
        <w:ind w:firstLine="709"/>
        <w:jc w:val="center"/>
        <w:rPr>
          <w:rStyle w:val="resultsdescriptionlinkclass1"/>
          <w:rFonts w:ascii="Times New Roman" w:hAnsi="Times New Roman"/>
          <w:lang w:val="sr-Cyrl-RS"/>
        </w:rPr>
      </w:pPr>
    </w:p>
    <w:p w:rsidR="0080609D" w:rsidRPr="00CD4091" w:rsidRDefault="0080609D" w:rsidP="0080609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CS"/>
        </w:rPr>
      </w:pPr>
      <w:r w:rsidRPr="00CD4091">
        <w:rPr>
          <w:rFonts w:ascii="Times New Roman" w:hAnsi="Times New Roman"/>
          <w:sz w:val="23"/>
          <w:szCs w:val="23"/>
          <w:lang w:val="sr-Cyrl-CS"/>
        </w:rPr>
        <w:t>Седница је завршена у 1</w:t>
      </w:r>
      <w:r w:rsidRPr="00CD4091">
        <w:rPr>
          <w:rFonts w:ascii="Times New Roman" w:hAnsi="Times New Roman"/>
          <w:sz w:val="23"/>
          <w:szCs w:val="23"/>
          <w:lang w:val="sr-Cyrl-RS"/>
        </w:rPr>
        <w:t>3</w:t>
      </w:r>
      <w:r w:rsidRPr="00CD4091">
        <w:rPr>
          <w:rFonts w:ascii="Times New Roman" w:hAnsi="Times New Roman"/>
          <w:sz w:val="23"/>
          <w:szCs w:val="23"/>
        </w:rPr>
        <w:t>,</w:t>
      </w:r>
      <w:r w:rsidRPr="00CD4091">
        <w:rPr>
          <w:rFonts w:ascii="Times New Roman" w:hAnsi="Times New Roman"/>
          <w:sz w:val="23"/>
          <w:szCs w:val="23"/>
          <w:lang w:val="sr-Cyrl-RS"/>
        </w:rPr>
        <w:t>10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часова.</w:t>
      </w:r>
    </w:p>
    <w:p w:rsidR="00FB7595" w:rsidRPr="00CD4091" w:rsidRDefault="00FB7595" w:rsidP="00966B0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B7595" w:rsidRPr="00CD4091" w:rsidRDefault="00FB7595" w:rsidP="00966B0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CS"/>
        </w:rPr>
      </w:pPr>
      <w:r w:rsidRPr="00CD4091">
        <w:rPr>
          <w:rFonts w:ascii="Times New Roman" w:hAnsi="Times New Roman"/>
          <w:sz w:val="23"/>
          <w:szCs w:val="23"/>
          <w:lang w:val="sr-Cyrl-CS"/>
        </w:rPr>
        <w:t>Саставни део овог записника чини обрађени тонски снимак седнице Одбора.</w:t>
      </w:r>
    </w:p>
    <w:p w:rsidR="00FB7595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  <w:r w:rsidRPr="00CD4091">
        <w:rPr>
          <w:rFonts w:ascii="Times New Roman" w:hAnsi="Times New Roman"/>
          <w:sz w:val="23"/>
          <w:szCs w:val="23"/>
          <w:lang w:val="sr-Cyrl-CS"/>
        </w:rPr>
        <w:t xml:space="preserve">   </w:t>
      </w:r>
    </w:p>
    <w:p w:rsidR="00CD4091" w:rsidRPr="00CD4091" w:rsidRDefault="00CD4091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  <w:r w:rsidRPr="00CD4091">
        <w:rPr>
          <w:rFonts w:ascii="Times New Roman" w:hAnsi="Times New Roman"/>
          <w:sz w:val="23"/>
          <w:szCs w:val="23"/>
        </w:rPr>
        <w:t xml:space="preserve">   </w:t>
      </w:r>
      <w:r w:rsidRPr="00CD4091">
        <w:rPr>
          <w:rFonts w:ascii="Times New Roman" w:hAnsi="Times New Roman"/>
          <w:sz w:val="23"/>
          <w:szCs w:val="23"/>
          <w:lang w:val="sr-Cyrl-CS"/>
        </w:rPr>
        <w:t>СЕКРЕТАР</w:t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  <w:t xml:space="preserve">               ПРЕДСЕДНИК</w:t>
      </w: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FB7595" w:rsidRPr="00CD4091" w:rsidRDefault="00FB7595" w:rsidP="00966B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CD4091">
        <w:rPr>
          <w:rFonts w:ascii="Times New Roman" w:hAnsi="Times New Roman"/>
          <w:sz w:val="23"/>
          <w:szCs w:val="23"/>
          <w:lang w:val="sr-Cyrl-CS"/>
        </w:rPr>
        <w:t>Светлана Дедић</w:t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  <w:t xml:space="preserve">     </w:t>
      </w:r>
      <w:proofErr w:type="spellStart"/>
      <w:r w:rsidRPr="00CD4091">
        <w:rPr>
          <w:rFonts w:ascii="Times New Roman" w:hAnsi="Times New Roman"/>
          <w:sz w:val="23"/>
          <w:szCs w:val="23"/>
        </w:rPr>
        <w:t>др</w:t>
      </w:r>
      <w:proofErr w:type="spellEnd"/>
      <w:r w:rsidRPr="00CD409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D4091">
        <w:rPr>
          <w:rFonts w:ascii="Times New Roman" w:hAnsi="Times New Roman"/>
          <w:sz w:val="23"/>
          <w:szCs w:val="23"/>
          <w:lang w:val="sr-Cyrl-CS"/>
        </w:rPr>
        <w:t>Александар Мартиновић</w:t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</w:r>
      <w:r w:rsidRPr="00CD4091">
        <w:rPr>
          <w:rFonts w:ascii="Times New Roman" w:hAnsi="Times New Roman"/>
          <w:sz w:val="23"/>
          <w:szCs w:val="23"/>
          <w:lang w:val="sr-Cyrl-CS"/>
        </w:rPr>
        <w:tab/>
        <w:t xml:space="preserve">          </w:t>
      </w:r>
      <w:r w:rsidRPr="00CD4091">
        <w:rPr>
          <w:rFonts w:ascii="Times New Roman" w:hAnsi="Times New Roman"/>
          <w:sz w:val="23"/>
          <w:szCs w:val="23"/>
        </w:rPr>
        <w:t xml:space="preserve">         </w:t>
      </w:r>
      <w:r w:rsidRPr="00CD4091">
        <w:rPr>
          <w:rFonts w:ascii="Times New Roman" w:hAnsi="Times New Roman"/>
          <w:sz w:val="23"/>
          <w:szCs w:val="23"/>
          <w:lang w:val="sr-Cyrl-CS"/>
        </w:rPr>
        <w:t xml:space="preserve">  </w:t>
      </w:r>
    </w:p>
    <w:p w:rsidR="00FB7595" w:rsidRPr="00CD4091" w:rsidRDefault="00FB7595" w:rsidP="00966B03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:rsidR="00FB7595" w:rsidRPr="00CD4091" w:rsidRDefault="00FB7595" w:rsidP="00966B03">
      <w:pPr>
        <w:spacing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sectPr w:rsidR="00FB7595" w:rsidRPr="00CD4091" w:rsidSect="00CD4091">
      <w:pgSz w:w="11907" w:h="16840" w:code="9"/>
      <w:pgMar w:top="993" w:right="127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167D"/>
    <w:multiLevelType w:val="hybridMultilevel"/>
    <w:tmpl w:val="4FB8A1FA"/>
    <w:lvl w:ilvl="0" w:tplc="529EEB0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5"/>
    <w:rsid w:val="001A7E3F"/>
    <w:rsid w:val="001E01EC"/>
    <w:rsid w:val="002B3D07"/>
    <w:rsid w:val="002F2BC6"/>
    <w:rsid w:val="004C3970"/>
    <w:rsid w:val="00500059"/>
    <w:rsid w:val="005214A1"/>
    <w:rsid w:val="0080609D"/>
    <w:rsid w:val="00966B03"/>
    <w:rsid w:val="00986751"/>
    <w:rsid w:val="00B11DDF"/>
    <w:rsid w:val="00B16ED1"/>
    <w:rsid w:val="00B25CC8"/>
    <w:rsid w:val="00B522FA"/>
    <w:rsid w:val="00B57835"/>
    <w:rsid w:val="00C17A4A"/>
    <w:rsid w:val="00CB76B3"/>
    <w:rsid w:val="00CC6AFA"/>
    <w:rsid w:val="00CD4091"/>
    <w:rsid w:val="00CE2157"/>
    <w:rsid w:val="00CE4407"/>
    <w:rsid w:val="00D00759"/>
    <w:rsid w:val="00F5304E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9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59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80609D"/>
    <w:rPr>
      <w:b w:val="0"/>
      <w:bCs w:val="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9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59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80609D"/>
    <w:rPr>
      <w:b w:val="0"/>
      <w:bCs w:val="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14</cp:revision>
  <cp:lastPrinted>2019-11-06T10:46:00Z</cp:lastPrinted>
  <dcterms:created xsi:type="dcterms:W3CDTF">2019-11-01T09:45:00Z</dcterms:created>
  <dcterms:modified xsi:type="dcterms:W3CDTF">2019-11-06T10:52:00Z</dcterms:modified>
</cp:coreProperties>
</file>